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22335" w14:textId="261D4922" w:rsidR="00D10C87" w:rsidRDefault="006319B3" w:rsidP="00D10C8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 #101</w:t>
      </w:r>
      <w:r w:rsidR="00D10C87">
        <w:tab/>
      </w:r>
      <w:proofErr w:type="spellStart"/>
      <w:r w:rsidR="00D10C87" w:rsidRPr="00CF1BF2">
        <w:rPr>
          <w:szCs w:val="24"/>
        </w:rPr>
        <w:t>Tdoc</w:t>
      </w:r>
      <w:proofErr w:type="spellEnd"/>
      <w:r w:rsidR="00D10C87" w:rsidRPr="00CF1BF2">
        <w:rPr>
          <w:szCs w:val="24"/>
        </w:rPr>
        <w:t xml:space="preserve"> </w:t>
      </w:r>
      <w:r w:rsidR="00050F4D">
        <w:rPr>
          <w:szCs w:val="24"/>
        </w:rPr>
        <w:t>R2-1802719</w:t>
      </w:r>
    </w:p>
    <w:p w14:paraId="60DE00DA" w14:textId="4DE6A3DC" w:rsidR="00386D0F" w:rsidRDefault="006319B3" w:rsidP="00D10C87">
      <w:pPr>
        <w:pStyle w:val="3GPPHeader"/>
      </w:pPr>
      <w:r>
        <w:t>Athens, Greece, 26</w:t>
      </w:r>
      <w:r w:rsidR="00D10C87">
        <w:rPr>
          <w:vertAlign w:val="superscript"/>
        </w:rPr>
        <w:t>th</w:t>
      </w:r>
      <w:r>
        <w:t xml:space="preserve"> February – 2</w:t>
      </w:r>
      <w:r w:rsidRPr="006319B3">
        <w:rPr>
          <w:vertAlign w:val="superscript"/>
        </w:rPr>
        <w:t>nd</w:t>
      </w:r>
      <w:r>
        <w:t xml:space="preserve"> March 2018</w:t>
      </w:r>
      <w:r w:rsidR="00D10C87">
        <w:t xml:space="preserve">   </w:t>
      </w:r>
    </w:p>
    <w:p w14:paraId="2A0D62A6" w14:textId="77777777" w:rsidR="00D10C87" w:rsidRPr="00CE0424" w:rsidRDefault="00D10C87" w:rsidP="00D10C87">
      <w:pPr>
        <w:pStyle w:val="3GPPHeader"/>
      </w:pPr>
    </w:p>
    <w:p w14:paraId="3FD3870F" w14:textId="760A6A2E" w:rsidR="00E90E49" w:rsidRPr="00AB7C2B" w:rsidRDefault="00E90E49" w:rsidP="00311702">
      <w:pPr>
        <w:pStyle w:val="3GPPHeader"/>
        <w:rPr>
          <w:sz w:val="22"/>
          <w:szCs w:val="22"/>
          <w:lang w:val="en-US"/>
        </w:rPr>
      </w:pPr>
      <w:r w:rsidRPr="00AB7C2B">
        <w:rPr>
          <w:sz w:val="22"/>
          <w:szCs w:val="22"/>
          <w:lang w:val="en-US"/>
        </w:rPr>
        <w:t>Agenda Item:</w:t>
      </w:r>
      <w:r w:rsidRPr="00400757">
        <w:rPr>
          <w:sz w:val="22"/>
          <w:szCs w:val="22"/>
          <w:lang w:val="en-US"/>
        </w:rPr>
        <w:tab/>
      </w:r>
      <w:r w:rsidR="000A0CEC" w:rsidRPr="000A0CEC">
        <w:rPr>
          <w:sz w:val="22"/>
          <w:szCs w:val="22"/>
        </w:rPr>
        <w:t>9.15</w:t>
      </w:r>
    </w:p>
    <w:p w14:paraId="30F1187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C43D0FD" w14:textId="7B3933A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C2038">
        <w:rPr>
          <w:sz w:val="22"/>
          <w:szCs w:val="22"/>
        </w:rPr>
        <w:t xml:space="preserve">Prioritization between </w:t>
      </w:r>
      <w:r w:rsidR="008D5446">
        <w:t>MAC CE</w:t>
      </w:r>
      <w:r w:rsidR="00D57435">
        <w:t>s</w:t>
      </w:r>
      <w:r w:rsidR="008D5446">
        <w:t xml:space="preserve"> </w:t>
      </w:r>
      <w:r w:rsidR="003C2038">
        <w:t xml:space="preserve">and </w:t>
      </w:r>
      <w:r w:rsidR="008D5446">
        <w:t>High Reliability LCHs</w:t>
      </w:r>
      <w:r w:rsidR="00050F4D">
        <w:t xml:space="preserve"> </w:t>
      </w:r>
      <w:r w:rsidR="00C8439B">
        <w:rPr>
          <w:sz w:val="22"/>
          <w:szCs w:val="22"/>
        </w:rPr>
        <w:t xml:space="preserve"> </w:t>
      </w:r>
    </w:p>
    <w:p w14:paraId="40B5524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154A7">
        <w:rPr>
          <w:sz w:val="22"/>
          <w:szCs w:val="22"/>
        </w:rPr>
        <w:t>Discussion, Decision</w:t>
      </w:r>
    </w:p>
    <w:p w14:paraId="07214103" w14:textId="77777777" w:rsidR="00E90E49" w:rsidRPr="00CE0424" w:rsidRDefault="00E90E49" w:rsidP="00E90E49"/>
    <w:p w14:paraId="21C7C8D0" w14:textId="77777777" w:rsidR="00C24345" w:rsidRDefault="00E90E49" w:rsidP="00A2052C">
      <w:pPr>
        <w:pStyle w:val="Heading1"/>
      </w:pPr>
      <w:r w:rsidRPr="00CE0424">
        <w:t>Introduction</w:t>
      </w:r>
    </w:p>
    <w:p w14:paraId="6445431D" w14:textId="7539418D" w:rsidR="0071093F" w:rsidRDefault="003F5856" w:rsidP="0071093F">
      <w:r>
        <w:t>For LCP, prioritization h</w:t>
      </w:r>
      <w:r w:rsidR="008D5446">
        <w:t xml:space="preserve">andling of MAC CE </w:t>
      </w:r>
      <w:r>
        <w:t xml:space="preserve">and </w:t>
      </w:r>
      <w:r w:rsidR="008D5446">
        <w:t>LCHs configured with</w:t>
      </w:r>
      <w:r w:rsidR="004A0C02">
        <w:t xml:space="preserve"> sTTI has been</w:t>
      </w:r>
      <w:r w:rsidR="006C5C17">
        <w:t xml:space="preserve"> discussed </w:t>
      </w:r>
      <w:r w:rsidR="00D10C87">
        <w:t xml:space="preserve">in previous RAN2 meetings </w:t>
      </w:r>
      <w:r w:rsidR="006C5C17">
        <w:t>and the following agreements were reached:</w:t>
      </w:r>
    </w:p>
    <w:p w14:paraId="5CF6956D" w14:textId="77777777" w:rsidR="006319B3" w:rsidRPr="00D11BBB" w:rsidRDefault="006319B3" w:rsidP="006319B3">
      <w:pPr>
        <w:pStyle w:val="Doc-text2"/>
      </w:pPr>
    </w:p>
    <w:p w14:paraId="7ACF6C3B" w14:textId="4926D93F" w:rsidR="006319B3" w:rsidRPr="006319B3" w:rsidRDefault="006319B3" w:rsidP="006319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b/>
          <w:noProof/>
        </w:rPr>
      </w:pPr>
      <w:r w:rsidRPr="006319B3">
        <w:rPr>
          <w:b/>
          <w:noProof/>
        </w:rPr>
        <w:t>RAN2#100 agreeements</w:t>
      </w:r>
    </w:p>
    <w:p w14:paraId="02781A62" w14:textId="77777777" w:rsidR="006319B3" w:rsidRDefault="006319B3" w:rsidP="006319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noProof/>
        </w:rPr>
      </w:pPr>
      <w:r>
        <w:rPr>
          <w:noProof/>
        </w:rPr>
        <w:t>=&gt;</w:t>
      </w:r>
      <w:r>
        <w:rPr>
          <w:noProof/>
        </w:rPr>
        <w:tab/>
      </w:r>
      <w:r w:rsidRPr="00914E3D">
        <w:rPr>
          <w:noProof/>
        </w:rPr>
        <w:t xml:space="preserve">Truncated BSR </w:t>
      </w:r>
      <w:r>
        <w:rPr>
          <w:noProof/>
        </w:rPr>
        <w:t xml:space="preserve">includes </w:t>
      </w:r>
      <w:r w:rsidRPr="00914E3D">
        <w:rPr>
          <w:noProof/>
        </w:rPr>
        <w:t>the LCG with the highest priority logical channel with data available for transmission</w:t>
      </w:r>
    </w:p>
    <w:p w14:paraId="5498DA52" w14:textId="77777777" w:rsidR="006319B3" w:rsidRDefault="006319B3" w:rsidP="006319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noProof/>
        </w:rPr>
      </w:pPr>
      <w:r>
        <w:rPr>
          <w:noProof/>
        </w:rPr>
        <w:t>=&gt;</w:t>
      </w:r>
      <w:r>
        <w:rPr>
          <w:noProof/>
        </w:rPr>
        <w:tab/>
        <w:t xml:space="preserve">No new BSR triggers will be added </w:t>
      </w:r>
    </w:p>
    <w:p w14:paraId="06FC68E4" w14:textId="77777777" w:rsidR="006319B3" w:rsidRDefault="006319B3" w:rsidP="006319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noProof/>
        </w:rPr>
      </w:pPr>
      <w:r>
        <w:rPr>
          <w:noProof/>
        </w:rPr>
        <w:t>=&gt;</w:t>
      </w:r>
      <w:r>
        <w:rPr>
          <w:noProof/>
        </w:rPr>
        <w:tab/>
      </w:r>
      <w:r w:rsidRPr="006319B3">
        <w:rPr>
          <w:noProof/>
          <w:highlight w:val="yellow"/>
        </w:rPr>
        <w:t>The current LTE prioritizaton between MAC CE and logical channel is maintained</w:t>
      </w:r>
    </w:p>
    <w:p w14:paraId="1C50A8EE" w14:textId="77777777" w:rsidR="006319B3" w:rsidRDefault="006319B3" w:rsidP="006319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noProof/>
        </w:rPr>
      </w:pPr>
      <w:r w:rsidRPr="00877FFE">
        <w:rPr>
          <w:noProof/>
        </w:rPr>
        <w:t>=&gt;</w:t>
      </w:r>
      <w:r w:rsidRPr="00877FFE">
        <w:rPr>
          <w:noProof/>
        </w:rPr>
        <w:tab/>
        <w:t>The following SPS interval values are supported in DL and UL:  sTTI1, sTTI2, sTTI4, sTTI6, sTTI8, sTTI12, sTTI20, sTTI40, sTTI60, sTTI80, sTTI120, sTTI240</w:t>
      </w:r>
    </w:p>
    <w:p w14:paraId="5D6D6B7B" w14:textId="77777777" w:rsidR="006319B3" w:rsidRPr="00D11BBB" w:rsidRDefault="006319B3" w:rsidP="006319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 w:rsidRPr="00D11BBB">
        <w:rPr>
          <w:noProof/>
        </w:rPr>
        <w:t>=&gt;</w:t>
      </w:r>
      <w:r w:rsidRPr="00D11BBB">
        <w:rPr>
          <w:noProof/>
        </w:rPr>
        <w:tab/>
      </w:r>
      <w:r w:rsidRPr="00D11BBB">
        <w:t xml:space="preserve">SPS and </w:t>
      </w:r>
      <w:proofErr w:type="spellStart"/>
      <w:r w:rsidRPr="00D11BBB">
        <w:t>sSPS</w:t>
      </w:r>
      <w:proofErr w:type="spellEnd"/>
      <w:r w:rsidRPr="00D11BBB">
        <w:t xml:space="preserve"> are not active at the same time</w:t>
      </w:r>
    </w:p>
    <w:p w14:paraId="49C1304A" w14:textId="77777777" w:rsidR="006319B3" w:rsidRPr="00D11BBB" w:rsidRDefault="006319B3" w:rsidP="006319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noProof/>
        </w:rPr>
      </w:pPr>
      <w:r w:rsidRPr="00D11BBB">
        <w:t>=&gt;</w:t>
      </w:r>
      <w:r w:rsidRPr="00D11BBB">
        <w:tab/>
      </w:r>
      <w:proofErr w:type="spellStart"/>
      <w:r w:rsidRPr="00D11BBB">
        <w:t>sSPS</w:t>
      </w:r>
      <w:proofErr w:type="spellEnd"/>
      <w:r w:rsidRPr="00D11BBB">
        <w:t xml:space="preserve"> is not supported on SCells</w:t>
      </w:r>
    </w:p>
    <w:p w14:paraId="6E235272" w14:textId="77777777" w:rsidR="006319B3" w:rsidRDefault="006319B3" w:rsidP="0071093F"/>
    <w:p w14:paraId="3F40EF0F" w14:textId="258A820C" w:rsidR="006C5C17" w:rsidRPr="00A2052C" w:rsidRDefault="006C5C17" w:rsidP="0071093F">
      <w:r>
        <w:t xml:space="preserve">In this contribution, we </w:t>
      </w:r>
      <w:r w:rsidRPr="006319B3">
        <w:t>di</w:t>
      </w:r>
      <w:r w:rsidR="008D5446">
        <w:t xml:space="preserve">scuss whether a LCH </w:t>
      </w:r>
      <w:r w:rsidR="006319B3" w:rsidRPr="006319B3">
        <w:t>configured for highly reliable operation</w:t>
      </w:r>
      <w:r w:rsidR="006319B3">
        <w:t xml:space="preserve"> should, regardless of its delay attribute,</w:t>
      </w:r>
      <w:r w:rsidR="008D5446">
        <w:t xml:space="preserve"> require</w:t>
      </w:r>
      <w:r w:rsidR="006319B3" w:rsidRPr="006319B3">
        <w:t xml:space="preserve"> optimization</w:t>
      </w:r>
      <w:r w:rsidR="00C8439B">
        <w:t>s</w:t>
      </w:r>
      <w:r w:rsidR="006319B3" w:rsidRPr="006319B3">
        <w:t xml:space="preserve"> to the </w:t>
      </w:r>
      <w:r w:rsidR="006319B3" w:rsidRPr="006319B3">
        <w:rPr>
          <w:noProof/>
        </w:rPr>
        <w:t xml:space="preserve">current </w:t>
      </w:r>
      <w:r w:rsidR="00C8439B">
        <w:rPr>
          <w:noProof/>
        </w:rPr>
        <w:t xml:space="preserve">method of </w:t>
      </w:r>
      <w:r w:rsidR="006319B3" w:rsidRPr="006319B3">
        <w:rPr>
          <w:noProof/>
        </w:rPr>
        <w:t>LTE prioritizaton between MAC CE and logical channel</w:t>
      </w:r>
      <w:r w:rsidR="00C8439B">
        <w:rPr>
          <w:noProof/>
        </w:rPr>
        <w:t xml:space="preserve"> data transmissions</w:t>
      </w:r>
      <w:r w:rsidRPr="006319B3">
        <w:t>.</w:t>
      </w:r>
    </w:p>
    <w:p w14:paraId="502C9EBA" w14:textId="31D25572" w:rsidR="0071093F" w:rsidRDefault="0071093F" w:rsidP="0071093F">
      <w:pPr>
        <w:pStyle w:val="Heading1"/>
      </w:pPr>
      <w:bookmarkStart w:id="1" w:name="_Ref178064866"/>
      <w:r w:rsidRPr="00CE0424">
        <w:t>Discussion</w:t>
      </w:r>
      <w:bookmarkEnd w:id="1"/>
    </w:p>
    <w:p w14:paraId="0944E92F" w14:textId="08EE8581" w:rsidR="00280490" w:rsidRDefault="004A0C02" w:rsidP="00280490">
      <w:r>
        <w:t xml:space="preserve">The issue of potentially modifying MAC CE prioritization in the </w:t>
      </w:r>
      <w:r w:rsidR="00843D79">
        <w:t>case of LCHs configured for reduced latency</w:t>
      </w:r>
      <w:r>
        <w:t xml:space="preserve"> has been discussed and resulted in a decision to keep the current prioritization rules.</w:t>
      </w:r>
      <w:r w:rsidR="008D5446">
        <w:t xml:space="preserve"> </w:t>
      </w:r>
      <w:r w:rsidR="00280490" w:rsidRPr="004F19B8">
        <w:t xml:space="preserve">For example, an eNB can know that a certain UE has LCHs configured for </w:t>
      </w:r>
      <w:r w:rsidR="004E0880" w:rsidRPr="004F19B8">
        <w:t>sTTI</w:t>
      </w:r>
      <w:r w:rsidR="00280490" w:rsidRPr="004F19B8">
        <w:t xml:space="preserve"> and take this into account by sending grants that are large enough to ensure the user plane data (MAC SDUs) gets through even if a MAC C</w:t>
      </w:r>
      <w:r w:rsidR="00843D79">
        <w:t>E also happens to be available for transmission</w:t>
      </w:r>
      <w:r w:rsidR="00280490">
        <w:t>.</w:t>
      </w:r>
    </w:p>
    <w:p w14:paraId="3B7473B1" w14:textId="77777777" w:rsidR="00343D7C" w:rsidRDefault="00343D7C" w:rsidP="00280490"/>
    <w:p w14:paraId="464D0F01" w14:textId="0CDA5AB0" w:rsidR="00343D7C" w:rsidRDefault="008D5446" w:rsidP="004A0C02">
      <w:r>
        <w:t>Further considering this issue</w:t>
      </w:r>
      <w:r w:rsidR="004A0C02">
        <w:t xml:space="preserve"> with res</w:t>
      </w:r>
      <w:r w:rsidR="004F19B8">
        <w:t>pe</w:t>
      </w:r>
      <w:r w:rsidR="00343D7C">
        <w:t>ct to LCHs configured for</w:t>
      </w:r>
      <w:r w:rsidR="004F19B8">
        <w:t xml:space="preserve"> enhanced reliability (e.g. 10</w:t>
      </w:r>
      <w:r w:rsidR="004F19B8" w:rsidRPr="004F19B8">
        <w:rPr>
          <w:vertAlign w:val="superscript"/>
        </w:rPr>
        <w:t>-5</w:t>
      </w:r>
      <w:r w:rsidR="004F19B8">
        <w:t xml:space="preserve"> BLER for 32 octet transport blocks)</w:t>
      </w:r>
      <w:r w:rsidR="00FF6E1A">
        <w:t xml:space="preserve">, </w:t>
      </w:r>
      <w:r w:rsidR="00843D79">
        <w:t>any MAC CE sent as part of a transport block for which enhanced reliability is provided will also experience that enhanced reliability</w:t>
      </w:r>
      <w:r w:rsidR="004F19B8">
        <w:t xml:space="preserve">. </w:t>
      </w:r>
      <w:r w:rsidR="005F20F3">
        <w:t xml:space="preserve">It can also be noted that, </w:t>
      </w:r>
      <w:proofErr w:type="gramStart"/>
      <w:r w:rsidR="005F20F3">
        <w:t>a</w:t>
      </w:r>
      <w:r w:rsidR="003717DC" w:rsidRPr="004F19B8">
        <w:t>s long as</w:t>
      </w:r>
      <w:proofErr w:type="gramEnd"/>
      <w:r w:rsidR="003717DC" w:rsidRPr="004F19B8">
        <w:t xml:space="preserve"> </w:t>
      </w:r>
      <w:r w:rsidR="008B5CAE" w:rsidRPr="004F19B8">
        <w:t>a l</w:t>
      </w:r>
      <w:r w:rsidR="005F20F3">
        <w:t>arge enough grant is sent,</w:t>
      </w:r>
      <w:r w:rsidR="008B5CAE" w:rsidRPr="004F19B8">
        <w:t xml:space="preserve"> both user plane</w:t>
      </w:r>
      <w:r w:rsidR="005F20F3">
        <w:t xml:space="preserve"> data and MAC CE payload </w:t>
      </w:r>
      <w:r w:rsidR="00E0366F">
        <w:t xml:space="preserve">can be included within a </w:t>
      </w:r>
      <w:r w:rsidR="005F20F3">
        <w:t>transport block</w:t>
      </w:r>
      <w:r w:rsidR="00E0366F">
        <w:t xml:space="preserve"> sent using enhanced reliability</w:t>
      </w:r>
      <w:r w:rsidR="00343D7C">
        <w:t xml:space="preserve">. </w:t>
      </w:r>
      <w:r w:rsidR="00E0366F">
        <w:t>In addition, t</w:t>
      </w:r>
      <w:r w:rsidR="00343D7C">
        <w:t xml:space="preserve">he need for MAC CE transmissions </w:t>
      </w:r>
      <w:proofErr w:type="gramStart"/>
      <w:r w:rsidR="00343D7C">
        <w:t>can be seen as</w:t>
      </w:r>
      <w:proofErr w:type="gramEnd"/>
      <w:r w:rsidR="00343D7C">
        <w:t xml:space="preserve"> infrequent yet important while </w:t>
      </w:r>
      <w:r w:rsidR="005F20F3">
        <w:t xml:space="preserve">only </w:t>
      </w:r>
      <w:r w:rsidR="00343D7C">
        <w:t xml:space="preserve">requiring the transmission of a small volume of payload. As such, </w:t>
      </w:r>
      <w:r w:rsidR="005F20F3" w:rsidRPr="004F19B8">
        <w:t>ther</w:t>
      </w:r>
      <w:r w:rsidR="005F20F3">
        <w:t>e is no obvious reason why</w:t>
      </w:r>
      <w:r w:rsidR="005F20F3" w:rsidRPr="004F19B8">
        <w:t xml:space="preserve"> </w:t>
      </w:r>
      <w:r w:rsidR="005F20F3">
        <w:t xml:space="preserve">the introduction of new </w:t>
      </w:r>
      <w:r w:rsidR="005F20F3" w:rsidRPr="004F19B8">
        <w:t xml:space="preserve">reliability enhancing features should require any changes to the current </w:t>
      </w:r>
      <w:r w:rsidR="005F20F3">
        <w:t xml:space="preserve">LCP </w:t>
      </w:r>
      <w:r w:rsidR="005F20F3" w:rsidRPr="004F19B8">
        <w:t>prioritization rules</w:t>
      </w:r>
      <w:r w:rsidR="005F20F3" w:rsidRPr="00343D7C">
        <w:t>.</w:t>
      </w:r>
      <w:r w:rsidR="005F20F3">
        <w:t xml:space="preserve"> </w:t>
      </w:r>
    </w:p>
    <w:p w14:paraId="1E921ADD" w14:textId="77777777" w:rsidR="00343D7C" w:rsidRPr="00A2052C" w:rsidRDefault="00343D7C" w:rsidP="004A0C02"/>
    <w:p w14:paraId="553128DC" w14:textId="70CA83E0" w:rsidR="00385D03" w:rsidRDefault="008D5446" w:rsidP="001D738D">
      <w:pPr>
        <w:pStyle w:val="Proposal"/>
        <w:rPr>
          <w:lang w:val="en-US" w:eastAsia="en-US"/>
        </w:rPr>
      </w:pPr>
      <w:bookmarkStart w:id="2" w:name="_Toc496275258"/>
      <w:bookmarkStart w:id="3" w:name="_Toc497897578"/>
      <w:bookmarkStart w:id="4" w:name="_Toc498553662"/>
      <w:r>
        <w:rPr>
          <w:lang w:val="en-US" w:eastAsia="en-US"/>
        </w:rPr>
        <w:t xml:space="preserve">Maintain the current LTE prioritization </w:t>
      </w:r>
      <w:r w:rsidR="008B5CAE">
        <w:rPr>
          <w:lang w:val="en-US" w:eastAsia="en-US"/>
        </w:rPr>
        <w:t>rule</w:t>
      </w:r>
      <w:r w:rsidR="005F20F3">
        <w:rPr>
          <w:lang w:val="en-US" w:eastAsia="en-US"/>
        </w:rPr>
        <w:t>s</w:t>
      </w:r>
      <w:r w:rsidR="008B5CAE">
        <w:rPr>
          <w:lang w:val="en-US" w:eastAsia="en-US"/>
        </w:rPr>
        <w:t xml:space="preserve"> </w:t>
      </w:r>
      <w:r w:rsidR="00E0366F">
        <w:rPr>
          <w:lang w:val="en-US" w:eastAsia="en-US"/>
        </w:rPr>
        <w:t xml:space="preserve">for </w:t>
      </w:r>
      <w:r w:rsidR="00E0366F">
        <w:t xml:space="preserve">handling MAC CE and LCHs configured with enhanced reliability requirements.  </w:t>
      </w:r>
      <w:bookmarkEnd w:id="2"/>
      <w:bookmarkEnd w:id="3"/>
      <w:bookmarkEnd w:id="4"/>
    </w:p>
    <w:p w14:paraId="0988B3B3" w14:textId="65F3EEC8" w:rsidR="00CB29A4" w:rsidRPr="00CB29A4" w:rsidRDefault="00CB29A4" w:rsidP="00CB29A4"/>
    <w:p w14:paraId="36B532E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  <w:r w:rsidR="00521FE6">
        <w:t>s</w:t>
      </w:r>
    </w:p>
    <w:p w14:paraId="7F7A0935" w14:textId="77777777" w:rsidR="00E0366F" w:rsidRDefault="008E065E" w:rsidP="00470999">
      <w:pPr>
        <w:pStyle w:val="TOC1"/>
        <w:rPr>
          <w:b w:val="0"/>
        </w:rPr>
      </w:pPr>
      <w:r w:rsidRPr="00470999">
        <w:rPr>
          <w:b w:val="0"/>
        </w:rPr>
        <w:t xml:space="preserve">Based on the discussion in section </w:t>
      </w:r>
      <w:r w:rsidRPr="00470999">
        <w:rPr>
          <w:b w:val="0"/>
          <w:highlight w:val="cyan"/>
        </w:rPr>
        <w:fldChar w:fldCharType="begin"/>
      </w:r>
      <w:r w:rsidRPr="00470999">
        <w:rPr>
          <w:b w:val="0"/>
        </w:rPr>
        <w:instrText xml:space="preserve"> REF _Ref178064866 \r \h </w:instrText>
      </w:r>
      <w:r w:rsidR="00470999">
        <w:rPr>
          <w:b w:val="0"/>
          <w:highlight w:val="cyan"/>
        </w:rPr>
        <w:instrText xml:space="preserve"> \* MERGEFORMAT </w:instrText>
      </w:r>
      <w:r w:rsidRPr="00470999">
        <w:rPr>
          <w:b w:val="0"/>
          <w:highlight w:val="cyan"/>
        </w:rPr>
      </w:r>
      <w:r w:rsidRPr="00470999">
        <w:rPr>
          <w:b w:val="0"/>
          <w:highlight w:val="cyan"/>
        </w:rPr>
        <w:fldChar w:fldCharType="separate"/>
      </w:r>
      <w:r w:rsidR="007C1ED5" w:rsidRPr="00470999">
        <w:rPr>
          <w:b w:val="0"/>
        </w:rPr>
        <w:t>2</w:t>
      </w:r>
      <w:r w:rsidRPr="00470999">
        <w:rPr>
          <w:b w:val="0"/>
          <w:highlight w:val="cyan"/>
        </w:rPr>
        <w:fldChar w:fldCharType="end"/>
      </w:r>
      <w:r w:rsidRPr="00470999">
        <w:rPr>
          <w:b w:val="0"/>
        </w:rPr>
        <w:t xml:space="preserve"> we propose the following:</w:t>
      </w:r>
    </w:p>
    <w:p w14:paraId="3094871D" w14:textId="7EE05717" w:rsidR="000B755A" w:rsidRPr="00470999" w:rsidRDefault="008E065E" w:rsidP="00470999">
      <w:pPr>
        <w:pStyle w:val="TOC1"/>
        <w:rPr>
          <w:b w:val="0"/>
          <w:lang w:eastAsia="en-US"/>
        </w:rPr>
      </w:pPr>
      <w:r w:rsidRPr="00470999">
        <w:rPr>
          <w:b w:val="0"/>
          <w:lang w:eastAsia="en-US"/>
        </w:rPr>
        <w:fldChar w:fldCharType="begin"/>
      </w:r>
      <w:r w:rsidR="005B06D4" w:rsidRPr="00470999">
        <w:rPr>
          <w:b w:val="0"/>
          <w:lang w:eastAsia="en-US"/>
        </w:rPr>
        <w:instrText xml:space="preserve"> TOC \f \n \p " " \t "Proposal</w:instrText>
      </w:r>
      <w:r w:rsidRPr="00470999">
        <w:rPr>
          <w:b w:val="0"/>
          <w:lang w:eastAsia="en-US"/>
        </w:rPr>
        <w:instrText xml:space="preserve">" </w:instrText>
      </w:r>
      <w:r w:rsidRPr="00470999">
        <w:rPr>
          <w:b w:val="0"/>
          <w:lang w:eastAsia="en-US"/>
        </w:rPr>
        <w:fldChar w:fldCharType="separate"/>
      </w:r>
    </w:p>
    <w:p w14:paraId="6A587D3A" w14:textId="1A7689C5" w:rsidR="00343DB8" w:rsidRPr="00205467" w:rsidRDefault="00E0366F" w:rsidP="00205467">
      <w:pPr>
        <w:pStyle w:val="Proposal"/>
        <w:numPr>
          <w:ilvl w:val="0"/>
          <w:numId w:val="24"/>
        </w:numPr>
        <w:rPr>
          <w:lang w:val="en-US" w:eastAsia="en-US"/>
        </w:rPr>
      </w:pPr>
      <w:r w:rsidRPr="00205467">
        <w:rPr>
          <w:lang w:val="en-US" w:eastAsia="en-US"/>
        </w:rPr>
        <w:t xml:space="preserve">Maintain the current LTE prioritization rules for </w:t>
      </w:r>
      <w:r>
        <w:t xml:space="preserve">handling MAC CE and LCHs configured with enhanced reliability requirements. </w:t>
      </w:r>
    </w:p>
    <w:p w14:paraId="731EDF8A" w14:textId="42F2FCFD" w:rsidR="00470999" w:rsidRDefault="008E065E" w:rsidP="00E0366F">
      <w:pPr>
        <w:pStyle w:val="TOC1"/>
        <w:ind w:left="0" w:firstLine="0"/>
        <w:rPr>
          <w:lang w:eastAsia="en-US"/>
        </w:rPr>
      </w:pPr>
      <w:r w:rsidRPr="00470999">
        <w:rPr>
          <w:lang w:eastAsia="en-US"/>
        </w:rPr>
        <w:fldChar w:fldCharType="end"/>
      </w:r>
    </w:p>
    <w:p w14:paraId="153F5C17" w14:textId="4EDF5AB0" w:rsidR="008E065E" w:rsidRPr="00CE0424" w:rsidRDefault="008E065E" w:rsidP="008E065E">
      <w:pPr>
        <w:rPr>
          <w:b/>
          <w:bCs/>
        </w:rPr>
      </w:pPr>
    </w:p>
    <w:p w14:paraId="60C09A88" w14:textId="27878F45" w:rsidR="00174A4F" w:rsidRDefault="00940176" w:rsidP="00940176">
      <w:pPr>
        <w:pStyle w:val="Heading1"/>
      </w:pPr>
      <w:bookmarkStart w:id="5" w:name="_In-sequence_SDU_delivery"/>
      <w:bookmarkEnd w:id="5"/>
      <w:r>
        <w:t>References</w:t>
      </w:r>
    </w:p>
    <w:p w14:paraId="2BA00CE6" w14:textId="1DE14FBA" w:rsidR="00CF1BF2" w:rsidRDefault="00343DB8" w:rsidP="00CF1BF2">
      <w:pPr>
        <w:pStyle w:val="Reference"/>
      </w:pPr>
      <w:r w:rsidRPr="00CF0934">
        <w:t>R2-1712447</w:t>
      </w:r>
      <w:r>
        <w:tab/>
        <w:t>Remaining SR and BSR issues</w:t>
      </w:r>
      <w:r w:rsidR="00AF4EAF">
        <w:t xml:space="preserve">, Ericsson, </w:t>
      </w:r>
      <w:r w:rsidR="00CF1BF2">
        <w:t>Reno</w:t>
      </w:r>
      <w:r w:rsidR="00CF1BF2" w:rsidRPr="005E03C7">
        <w:t>, N</w:t>
      </w:r>
      <w:r w:rsidR="00CF1BF2">
        <w:t>evada</w:t>
      </w:r>
      <w:r w:rsidR="00CF1BF2" w:rsidRPr="005E03C7">
        <w:t>, USA</w:t>
      </w:r>
      <w:r w:rsidR="00CF1BF2" w:rsidRPr="004A782B">
        <w:t xml:space="preserve">, </w:t>
      </w:r>
      <w:r w:rsidR="00CF1BF2">
        <w:t>27</w:t>
      </w:r>
      <w:r w:rsidR="00CF1BF2" w:rsidRPr="004A782B">
        <w:rPr>
          <w:vertAlign w:val="superscript"/>
        </w:rPr>
        <w:t>th</w:t>
      </w:r>
      <w:r w:rsidR="00CF1BF2">
        <w:t xml:space="preserve"> November </w:t>
      </w:r>
      <w:r w:rsidR="00CF1BF2" w:rsidRPr="00631CA0">
        <w:t xml:space="preserve">– </w:t>
      </w:r>
      <w:r w:rsidR="00CF1BF2">
        <w:t>1</w:t>
      </w:r>
      <w:r w:rsidR="00CF1BF2">
        <w:rPr>
          <w:vertAlign w:val="superscript"/>
        </w:rPr>
        <w:t>st</w:t>
      </w:r>
      <w:r w:rsidR="00CF1BF2">
        <w:t xml:space="preserve"> December </w:t>
      </w:r>
      <w:r w:rsidR="00CF1BF2" w:rsidRPr="00631CA0">
        <w:t>2017</w:t>
      </w:r>
    </w:p>
    <w:p w14:paraId="67BC5628" w14:textId="77777777" w:rsidR="00470999" w:rsidRDefault="00470999" w:rsidP="00470999">
      <w:pPr>
        <w:pStyle w:val="Reference"/>
        <w:numPr>
          <w:ilvl w:val="0"/>
          <w:numId w:val="0"/>
        </w:numPr>
      </w:pPr>
    </w:p>
    <w:p w14:paraId="7AB209B3" w14:textId="3202355C" w:rsidR="00D675BF" w:rsidRPr="00242688" w:rsidRDefault="00D675BF" w:rsidP="0024125F">
      <w:pPr>
        <w:pStyle w:val="Reference"/>
        <w:numPr>
          <w:ilvl w:val="0"/>
          <w:numId w:val="0"/>
        </w:numPr>
        <w:ind w:left="567" w:hanging="567"/>
      </w:pPr>
    </w:p>
    <w:sectPr w:rsidR="00D675BF" w:rsidRPr="002426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3065C" w14:textId="77777777" w:rsidR="001B4FC0" w:rsidRDefault="001B4FC0">
      <w:r>
        <w:separator/>
      </w:r>
    </w:p>
  </w:endnote>
  <w:endnote w:type="continuationSeparator" w:id="0">
    <w:p w14:paraId="7C1F590B" w14:textId="77777777" w:rsidR="001B4FC0" w:rsidRDefault="001B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78585" w14:textId="77777777" w:rsidR="001B4FC0" w:rsidRDefault="001B4FC0">
      <w:r>
        <w:separator/>
      </w:r>
    </w:p>
  </w:footnote>
  <w:footnote w:type="continuationSeparator" w:id="0">
    <w:p w14:paraId="285BDCEE" w14:textId="77777777" w:rsidR="001B4FC0" w:rsidRDefault="001B4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3C6F3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4A2D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AFAD0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37685D"/>
    <w:multiLevelType w:val="hybridMultilevel"/>
    <w:tmpl w:val="EF261318"/>
    <w:lvl w:ilvl="0" w:tplc="F2E6F7F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531CE"/>
    <w:multiLevelType w:val="hybridMultilevel"/>
    <w:tmpl w:val="E18094D0"/>
    <w:lvl w:ilvl="0" w:tplc="F2B83B1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A18F6"/>
    <w:multiLevelType w:val="hybridMultilevel"/>
    <w:tmpl w:val="523C6040"/>
    <w:lvl w:ilvl="0" w:tplc="705A9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9835B6D"/>
    <w:multiLevelType w:val="hybridMultilevel"/>
    <w:tmpl w:val="0EBA41A6"/>
    <w:lvl w:ilvl="0" w:tplc="451812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7"/>
  </w:num>
  <w:num w:numId="17">
    <w:abstractNumId w:val="19"/>
  </w:num>
  <w:num w:numId="18">
    <w:abstractNumId w:val="20"/>
  </w:num>
  <w:num w:numId="19">
    <w:abstractNumId w:val="6"/>
  </w:num>
  <w:num w:numId="20">
    <w:abstractNumId w:val="17"/>
  </w:num>
  <w:num w:numId="21">
    <w:abstractNumId w:val="5"/>
  </w:num>
  <w:num w:numId="22">
    <w:abstractNumId w:val="14"/>
  </w:num>
  <w:num w:numId="23">
    <w:abstractNumId w:val="14"/>
  </w:num>
  <w:num w:numId="24">
    <w:abstractNumId w:val="1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F4"/>
    <w:rsid w:val="00004845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DF4"/>
    <w:rsid w:val="00042F22"/>
    <w:rsid w:val="000444EF"/>
    <w:rsid w:val="00045939"/>
    <w:rsid w:val="00046898"/>
    <w:rsid w:val="00050F4D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CEC"/>
    <w:rsid w:val="000A1B7B"/>
    <w:rsid w:val="000A56F2"/>
    <w:rsid w:val="000B2719"/>
    <w:rsid w:val="000B3A8F"/>
    <w:rsid w:val="000B4AB9"/>
    <w:rsid w:val="000B58C3"/>
    <w:rsid w:val="000B61E9"/>
    <w:rsid w:val="000B755A"/>
    <w:rsid w:val="000C165A"/>
    <w:rsid w:val="000C2E19"/>
    <w:rsid w:val="000D0D07"/>
    <w:rsid w:val="000D4797"/>
    <w:rsid w:val="000E0527"/>
    <w:rsid w:val="000E1E92"/>
    <w:rsid w:val="000E23A0"/>
    <w:rsid w:val="000F06D6"/>
    <w:rsid w:val="000F0EB1"/>
    <w:rsid w:val="000F1106"/>
    <w:rsid w:val="000F2541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558"/>
    <w:rsid w:val="00137AB5"/>
    <w:rsid w:val="00137F0B"/>
    <w:rsid w:val="00151E23"/>
    <w:rsid w:val="001526E0"/>
    <w:rsid w:val="001551B5"/>
    <w:rsid w:val="001634F4"/>
    <w:rsid w:val="001659C1"/>
    <w:rsid w:val="00173A8E"/>
    <w:rsid w:val="00174A4F"/>
    <w:rsid w:val="00177795"/>
    <w:rsid w:val="0018143F"/>
    <w:rsid w:val="00186483"/>
    <w:rsid w:val="00187A22"/>
    <w:rsid w:val="00190AC1"/>
    <w:rsid w:val="0019341A"/>
    <w:rsid w:val="00197DF9"/>
    <w:rsid w:val="001A1987"/>
    <w:rsid w:val="001A2564"/>
    <w:rsid w:val="001A3D43"/>
    <w:rsid w:val="001A6173"/>
    <w:rsid w:val="001A6CBA"/>
    <w:rsid w:val="001B0D97"/>
    <w:rsid w:val="001B4FC0"/>
    <w:rsid w:val="001B5A5D"/>
    <w:rsid w:val="001C0DCF"/>
    <w:rsid w:val="001C1CE5"/>
    <w:rsid w:val="001C24CF"/>
    <w:rsid w:val="001C3D2A"/>
    <w:rsid w:val="001D51BA"/>
    <w:rsid w:val="001D6342"/>
    <w:rsid w:val="001D6D53"/>
    <w:rsid w:val="001D738D"/>
    <w:rsid w:val="001E58E2"/>
    <w:rsid w:val="001E7AED"/>
    <w:rsid w:val="001F3916"/>
    <w:rsid w:val="001F52EE"/>
    <w:rsid w:val="001F54C5"/>
    <w:rsid w:val="001F662C"/>
    <w:rsid w:val="001F7074"/>
    <w:rsid w:val="00200490"/>
    <w:rsid w:val="002004F2"/>
    <w:rsid w:val="0020162D"/>
    <w:rsid w:val="00201F3A"/>
    <w:rsid w:val="00203F96"/>
    <w:rsid w:val="00205467"/>
    <w:rsid w:val="002069B2"/>
    <w:rsid w:val="00207FA3"/>
    <w:rsid w:val="0021354C"/>
    <w:rsid w:val="00214DA8"/>
    <w:rsid w:val="00215423"/>
    <w:rsid w:val="002154A7"/>
    <w:rsid w:val="002158FA"/>
    <w:rsid w:val="002179B4"/>
    <w:rsid w:val="00220600"/>
    <w:rsid w:val="002224DB"/>
    <w:rsid w:val="00223FCB"/>
    <w:rsid w:val="00224FCB"/>
    <w:rsid w:val="002252C3"/>
    <w:rsid w:val="00225C54"/>
    <w:rsid w:val="00230765"/>
    <w:rsid w:val="002319E4"/>
    <w:rsid w:val="00235632"/>
    <w:rsid w:val="00235872"/>
    <w:rsid w:val="0024125F"/>
    <w:rsid w:val="00241559"/>
    <w:rsid w:val="00242688"/>
    <w:rsid w:val="002435B3"/>
    <w:rsid w:val="002458EB"/>
    <w:rsid w:val="002500C8"/>
    <w:rsid w:val="00256492"/>
    <w:rsid w:val="00257543"/>
    <w:rsid w:val="00257DA7"/>
    <w:rsid w:val="002617E7"/>
    <w:rsid w:val="00264228"/>
    <w:rsid w:val="00264334"/>
    <w:rsid w:val="0026473E"/>
    <w:rsid w:val="00266214"/>
    <w:rsid w:val="00267C83"/>
    <w:rsid w:val="00270645"/>
    <w:rsid w:val="0027144F"/>
    <w:rsid w:val="00271F3A"/>
    <w:rsid w:val="00273278"/>
    <w:rsid w:val="002737F4"/>
    <w:rsid w:val="002801AC"/>
    <w:rsid w:val="00280490"/>
    <w:rsid w:val="002805F5"/>
    <w:rsid w:val="00280751"/>
    <w:rsid w:val="0028077B"/>
    <w:rsid w:val="0028280A"/>
    <w:rsid w:val="0028331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1867"/>
    <w:rsid w:val="002D34B2"/>
    <w:rsid w:val="002D7637"/>
    <w:rsid w:val="002E17F2"/>
    <w:rsid w:val="002E739B"/>
    <w:rsid w:val="002E7CAE"/>
    <w:rsid w:val="002F2771"/>
    <w:rsid w:val="002F37A9"/>
    <w:rsid w:val="002F39A5"/>
    <w:rsid w:val="00301CE6"/>
    <w:rsid w:val="0030256B"/>
    <w:rsid w:val="0030501F"/>
    <w:rsid w:val="00307220"/>
    <w:rsid w:val="0030791B"/>
    <w:rsid w:val="00307BA1"/>
    <w:rsid w:val="00311702"/>
    <w:rsid w:val="00311E82"/>
    <w:rsid w:val="00313FD6"/>
    <w:rsid w:val="003143BD"/>
    <w:rsid w:val="00316A50"/>
    <w:rsid w:val="003203ED"/>
    <w:rsid w:val="00322C9F"/>
    <w:rsid w:val="00322F42"/>
    <w:rsid w:val="00324D23"/>
    <w:rsid w:val="00331751"/>
    <w:rsid w:val="00334579"/>
    <w:rsid w:val="00335858"/>
    <w:rsid w:val="00336BDA"/>
    <w:rsid w:val="00342BD7"/>
    <w:rsid w:val="00343A07"/>
    <w:rsid w:val="00343D7C"/>
    <w:rsid w:val="00343DB8"/>
    <w:rsid w:val="00346DB5"/>
    <w:rsid w:val="003477B1"/>
    <w:rsid w:val="0035491B"/>
    <w:rsid w:val="00357380"/>
    <w:rsid w:val="00360046"/>
    <w:rsid w:val="003602D9"/>
    <w:rsid w:val="003604CE"/>
    <w:rsid w:val="00370E47"/>
    <w:rsid w:val="003717DC"/>
    <w:rsid w:val="003742AC"/>
    <w:rsid w:val="00377CE1"/>
    <w:rsid w:val="00385BF0"/>
    <w:rsid w:val="00385D03"/>
    <w:rsid w:val="00386D0F"/>
    <w:rsid w:val="003939FF"/>
    <w:rsid w:val="003A2223"/>
    <w:rsid w:val="003A2A0F"/>
    <w:rsid w:val="003A45A1"/>
    <w:rsid w:val="003A5B0A"/>
    <w:rsid w:val="003A6243"/>
    <w:rsid w:val="003A6BAC"/>
    <w:rsid w:val="003A7EF3"/>
    <w:rsid w:val="003B159C"/>
    <w:rsid w:val="003B1828"/>
    <w:rsid w:val="003B369F"/>
    <w:rsid w:val="003B36A3"/>
    <w:rsid w:val="003B460B"/>
    <w:rsid w:val="003B7129"/>
    <w:rsid w:val="003B7FE5"/>
    <w:rsid w:val="003C11C8"/>
    <w:rsid w:val="003C203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56"/>
    <w:rsid w:val="003F6BBE"/>
    <w:rsid w:val="004000E8"/>
    <w:rsid w:val="00400757"/>
    <w:rsid w:val="00402E2B"/>
    <w:rsid w:val="0040512B"/>
    <w:rsid w:val="00405CA5"/>
    <w:rsid w:val="00407CD3"/>
    <w:rsid w:val="00407EE1"/>
    <w:rsid w:val="00410134"/>
    <w:rsid w:val="00410B72"/>
    <w:rsid w:val="00410F18"/>
    <w:rsid w:val="0041263E"/>
    <w:rsid w:val="00413AAC"/>
    <w:rsid w:val="00417F6C"/>
    <w:rsid w:val="00421105"/>
    <w:rsid w:val="004242F4"/>
    <w:rsid w:val="00427248"/>
    <w:rsid w:val="00437447"/>
    <w:rsid w:val="00441A92"/>
    <w:rsid w:val="00444F56"/>
    <w:rsid w:val="00446488"/>
    <w:rsid w:val="004517AA"/>
    <w:rsid w:val="00451C80"/>
    <w:rsid w:val="00452CAC"/>
    <w:rsid w:val="00457565"/>
    <w:rsid w:val="00457B71"/>
    <w:rsid w:val="00463D5A"/>
    <w:rsid w:val="004669E2"/>
    <w:rsid w:val="00470999"/>
    <w:rsid w:val="00470C31"/>
    <w:rsid w:val="004734D0"/>
    <w:rsid w:val="0047556B"/>
    <w:rsid w:val="00477768"/>
    <w:rsid w:val="00492BC5"/>
    <w:rsid w:val="004964F1"/>
    <w:rsid w:val="004A0C02"/>
    <w:rsid w:val="004A16BC"/>
    <w:rsid w:val="004A2B94"/>
    <w:rsid w:val="004A7018"/>
    <w:rsid w:val="004A77E3"/>
    <w:rsid w:val="004B212E"/>
    <w:rsid w:val="004B7C0C"/>
    <w:rsid w:val="004C2DB9"/>
    <w:rsid w:val="004C3898"/>
    <w:rsid w:val="004D36B1"/>
    <w:rsid w:val="004D638A"/>
    <w:rsid w:val="004D7EBD"/>
    <w:rsid w:val="004E0880"/>
    <w:rsid w:val="004E2680"/>
    <w:rsid w:val="004E28F9"/>
    <w:rsid w:val="004E462E"/>
    <w:rsid w:val="004E56DC"/>
    <w:rsid w:val="004E76F4"/>
    <w:rsid w:val="004F0B4E"/>
    <w:rsid w:val="004F0B6C"/>
    <w:rsid w:val="004F19B8"/>
    <w:rsid w:val="004F2078"/>
    <w:rsid w:val="004F4DA3"/>
    <w:rsid w:val="00506557"/>
    <w:rsid w:val="0050677A"/>
    <w:rsid w:val="005108D8"/>
    <w:rsid w:val="005116F9"/>
    <w:rsid w:val="005153A7"/>
    <w:rsid w:val="005219CF"/>
    <w:rsid w:val="00521FE6"/>
    <w:rsid w:val="00534B59"/>
    <w:rsid w:val="00536759"/>
    <w:rsid w:val="00537C62"/>
    <w:rsid w:val="00546970"/>
    <w:rsid w:val="005527FE"/>
    <w:rsid w:val="00554E19"/>
    <w:rsid w:val="0056121F"/>
    <w:rsid w:val="00565A0B"/>
    <w:rsid w:val="005660F3"/>
    <w:rsid w:val="00572505"/>
    <w:rsid w:val="00577FDD"/>
    <w:rsid w:val="00582809"/>
    <w:rsid w:val="00583F06"/>
    <w:rsid w:val="0058798C"/>
    <w:rsid w:val="005900FA"/>
    <w:rsid w:val="005935A4"/>
    <w:rsid w:val="005948C2"/>
    <w:rsid w:val="00594BB7"/>
    <w:rsid w:val="00595DCA"/>
    <w:rsid w:val="00595F11"/>
    <w:rsid w:val="0059779B"/>
    <w:rsid w:val="005A209A"/>
    <w:rsid w:val="005A662D"/>
    <w:rsid w:val="005A78A5"/>
    <w:rsid w:val="005B06D4"/>
    <w:rsid w:val="005B35D7"/>
    <w:rsid w:val="005B392A"/>
    <w:rsid w:val="005B3AA3"/>
    <w:rsid w:val="005B591A"/>
    <w:rsid w:val="005B6F83"/>
    <w:rsid w:val="005C74FB"/>
    <w:rsid w:val="005D1602"/>
    <w:rsid w:val="005E385F"/>
    <w:rsid w:val="005E3F79"/>
    <w:rsid w:val="005E5B81"/>
    <w:rsid w:val="005F20F3"/>
    <w:rsid w:val="005F2CB1"/>
    <w:rsid w:val="005F3025"/>
    <w:rsid w:val="005F618C"/>
    <w:rsid w:val="005F70BD"/>
    <w:rsid w:val="0060283C"/>
    <w:rsid w:val="00604F14"/>
    <w:rsid w:val="00611B83"/>
    <w:rsid w:val="00613257"/>
    <w:rsid w:val="00615758"/>
    <w:rsid w:val="00615E98"/>
    <w:rsid w:val="00620A71"/>
    <w:rsid w:val="00620D80"/>
    <w:rsid w:val="006234A6"/>
    <w:rsid w:val="00630001"/>
    <w:rsid w:val="006311B3"/>
    <w:rsid w:val="006319B3"/>
    <w:rsid w:val="00631CA0"/>
    <w:rsid w:val="0063284C"/>
    <w:rsid w:val="0063365D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1B3"/>
    <w:rsid w:val="00655733"/>
    <w:rsid w:val="00655ACD"/>
    <w:rsid w:val="00656A92"/>
    <w:rsid w:val="00656DDE"/>
    <w:rsid w:val="0066011D"/>
    <w:rsid w:val="006607C0"/>
    <w:rsid w:val="006613A6"/>
    <w:rsid w:val="00661D5B"/>
    <w:rsid w:val="006627A2"/>
    <w:rsid w:val="006634E6"/>
    <w:rsid w:val="006655EE"/>
    <w:rsid w:val="00667EE7"/>
    <w:rsid w:val="00670922"/>
    <w:rsid w:val="00670BE1"/>
    <w:rsid w:val="00671180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4C4"/>
    <w:rsid w:val="00694EBE"/>
    <w:rsid w:val="00694FE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8EF"/>
    <w:rsid w:val="006B50CF"/>
    <w:rsid w:val="006B708D"/>
    <w:rsid w:val="006C03B8"/>
    <w:rsid w:val="006C5C17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93F"/>
    <w:rsid w:val="007119FD"/>
    <w:rsid w:val="00712287"/>
    <w:rsid w:val="00712772"/>
    <w:rsid w:val="007148D3"/>
    <w:rsid w:val="00715B9A"/>
    <w:rsid w:val="00726EA6"/>
    <w:rsid w:val="00727208"/>
    <w:rsid w:val="00727680"/>
    <w:rsid w:val="0073204F"/>
    <w:rsid w:val="007348B1"/>
    <w:rsid w:val="007362A6"/>
    <w:rsid w:val="00736D7D"/>
    <w:rsid w:val="00740E58"/>
    <w:rsid w:val="007445A0"/>
    <w:rsid w:val="0074524B"/>
    <w:rsid w:val="00747D8B"/>
    <w:rsid w:val="00751228"/>
    <w:rsid w:val="00751FE3"/>
    <w:rsid w:val="00752A6E"/>
    <w:rsid w:val="007571E1"/>
    <w:rsid w:val="007604B2"/>
    <w:rsid w:val="00765281"/>
    <w:rsid w:val="00766BAD"/>
    <w:rsid w:val="007730BD"/>
    <w:rsid w:val="007755F2"/>
    <w:rsid w:val="00776971"/>
    <w:rsid w:val="00776E8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ED5"/>
    <w:rsid w:val="007C22B9"/>
    <w:rsid w:val="007C3D18"/>
    <w:rsid w:val="007C60BF"/>
    <w:rsid w:val="007C6A07"/>
    <w:rsid w:val="007C75A1"/>
    <w:rsid w:val="007C77A5"/>
    <w:rsid w:val="007D04E5"/>
    <w:rsid w:val="007D5901"/>
    <w:rsid w:val="007D7526"/>
    <w:rsid w:val="007E031E"/>
    <w:rsid w:val="007E4610"/>
    <w:rsid w:val="007E4715"/>
    <w:rsid w:val="007E505B"/>
    <w:rsid w:val="007E7091"/>
    <w:rsid w:val="00803FAE"/>
    <w:rsid w:val="0080605F"/>
    <w:rsid w:val="00807786"/>
    <w:rsid w:val="00811FCB"/>
    <w:rsid w:val="0081318C"/>
    <w:rsid w:val="008158D6"/>
    <w:rsid w:val="00817196"/>
    <w:rsid w:val="008235DB"/>
    <w:rsid w:val="00824AB4"/>
    <w:rsid w:val="00825C42"/>
    <w:rsid w:val="00825D25"/>
    <w:rsid w:val="00827B4D"/>
    <w:rsid w:val="00827D6F"/>
    <w:rsid w:val="008376AC"/>
    <w:rsid w:val="0084124A"/>
    <w:rsid w:val="00843D79"/>
    <w:rsid w:val="008444E8"/>
    <w:rsid w:val="00844E80"/>
    <w:rsid w:val="00846FE7"/>
    <w:rsid w:val="00854F97"/>
    <w:rsid w:val="00856911"/>
    <w:rsid w:val="008653F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580"/>
    <w:rsid w:val="00887824"/>
    <w:rsid w:val="00894A88"/>
    <w:rsid w:val="00894B35"/>
    <w:rsid w:val="00895386"/>
    <w:rsid w:val="00896C8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CAE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446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5503"/>
    <w:rsid w:val="009309CF"/>
    <w:rsid w:val="00930C80"/>
    <w:rsid w:val="00931BD9"/>
    <w:rsid w:val="00934FC4"/>
    <w:rsid w:val="009368F3"/>
    <w:rsid w:val="00940176"/>
    <w:rsid w:val="00941636"/>
    <w:rsid w:val="00943742"/>
    <w:rsid w:val="00944281"/>
    <w:rsid w:val="00945C05"/>
    <w:rsid w:val="00946945"/>
    <w:rsid w:val="00947713"/>
    <w:rsid w:val="00950DE7"/>
    <w:rsid w:val="00951A88"/>
    <w:rsid w:val="00953920"/>
    <w:rsid w:val="00953D47"/>
    <w:rsid w:val="0095681E"/>
    <w:rsid w:val="009572D4"/>
    <w:rsid w:val="00961921"/>
    <w:rsid w:val="0096430A"/>
    <w:rsid w:val="0096554B"/>
    <w:rsid w:val="0096584A"/>
    <w:rsid w:val="00971CA0"/>
    <w:rsid w:val="00971F08"/>
    <w:rsid w:val="0097603D"/>
    <w:rsid w:val="00976949"/>
    <w:rsid w:val="00980477"/>
    <w:rsid w:val="00985253"/>
    <w:rsid w:val="009853B3"/>
    <w:rsid w:val="00987608"/>
    <w:rsid w:val="00990630"/>
    <w:rsid w:val="00991761"/>
    <w:rsid w:val="00994DCA"/>
    <w:rsid w:val="009952E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61F"/>
    <w:rsid w:val="00A048A8"/>
    <w:rsid w:val="00A04F49"/>
    <w:rsid w:val="00A1238E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3DEF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C2B"/>
    <w:rsid w:val="00AC007F"/>
    <w:rsid w:val="00AC2ECD"/>
    <w:rsid w:val="00AC3119"/>
    <w:rsid w:val="00AC49FB"/>
    <w:rsid w:val="00AC5A10"/>
    <w:rsid w:val="00AD0AA3"/>
    <w:rsid w:val="00AD3F94"/>
    <w:rsid w:val="00AD4A5A"/>
    <w:rsid w:val="00AE1E7A"/>
    <w:rsid w:val="00AE27AC"/>
    <w:rsid w:val="00AE3743"/>
    <w:rsid w:val="00AE40E0"/>
    <w:rsid w:val="00AE4DBA"/>
    <w:rsid w:val="00AE4F07"/>
    <w:rsid w:val="00AF1C5D"/>
    <w:rsid w:val="00AF42D7"/>
    <w:rsid w:val="00AF4EAF"/>
    <w:rsid w:val="00B006FE"/>
    <w:rsid w:val="00B007CB"/>
    <w:rsid w:val="00B02AA9"/>
    <w:rsid w:val="00B02FA3"/>
    <w:rsid w:val="00B05084"/>
    <w:rsid w:val="00B1180C"/>
    <w:rsid w:val="00B157F9"/>
    <w:rsid w:val="00B20256"/>
    <w:rsid w:val="00B20D09"/>
    <w:rsid w:val="00B2763F"/>
    <w:rsid w:val="00B27AAC"/>
    <w:rsid w:val="00B30929"/>
    <w:rsid w:val="00B372AA"/>
    <w:rsid w:val="00B402E2"/>
    <w:rsid w:val="00B40445"/>
    <w:rsid w:val="00B41888"/>
    <w:rsid w:val="00B45A52"/>
    <w:rsid w:val="00B46175"/>
    <w:rsid w:val="00B578B1"/>
    <w:rsid w:val="00B6188F"/>
    <w:rsid w:val="00B664C7"/>
    <w:rsid w:val="00B739F6"/>
    <w:rsid w:val="00B77A21"/>
    <w:rsid w:val="00B77FA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592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528"/>
    <w:rsid w:val="00C05706"/>
    <w:rsid w:val="00C07377"/>
    <w:rsid w:val="00C10478"/>
    <w:rsid w:val="00C12107"/>
    <w:rsid w:val="00C14D4B"/>
    <w:rsid w:val="00C15417"/>
    <w:rsid w:val="00C154BB"/>
    <w:rsid w:val="00C21D53"/>
    <w:rsid w:val="00C24345"/>
    <w:rsid w:val="00C2732D"/>
    <w:rsid w:val="00C279B5"/>
    <w:rsid w:val="00C27C45"/>
    <w:rsid w:val="00C3719D"/>
    <w:rsid w:val="00C54995"/>
    <w:rsid w:val="00C54D41"/>
    <w:rsid w:val="00C60783"/>
    <w:rsid w:val="00C63B2F"/>
    <w:rsid w:val="00C64672"/>
    <w:rsid w:val="00C66BD0"/>
    <w:rsid w:val="00C70697"/>
    <w:rsid w:val="00C72EF4"/>
    <w:rsid w:val="00C75D2F"/>
    <w:rsid w:val="00C767BE"/>
    <w:rsid w:val="00C76E3C"/>
    <w:rsid w:val="00C81568"/>
    <w:rsid w:val="00C81E59"/>
    <w:rsid w:val="00C8439B"/>
    <w:rsid w:val="00C9027A"/>
    <w:rsid w:val="00C9068E"/>
    <w:rsid w:val="00C92296"/>
    <w:rsid w:val="00C92A30"/>
    <w:rsid w:val="00C93C4B"/>
    <w:rsid w:val="00C944AB"/>
    <w:rsid w:val="00C95B40"/>
    <w:rsid w:val="00C97E18"/>
    <w:rsid w:val="00CA1ED8"/>
    <w:rsid w:val="00CA248C"/>
    <w:rsid w:val="00CB1F63"/>
    <w:rsid w:val="00CB29A4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52C"/>
    <w:rsid w:val="00CE0424"/>
    <w:rsid w:val="00CE7561"/>
    <w:rsid w:val="00CF1354"/>
    <w:rsid w:val="00CF1BF2"/>
    <w:rsid w:val="00CF3B1F"/>
    <w:rsid w:val="00CF3BF6"/>
    <w:rsid w:val="00CF625B"/>
    <w:rsid w:val="00CF687E"/>
    <w:rsid w:val="00D0349B"/>
    <w:rsid w:val="00D10249"/>
    <w:rsid w:val="00D10C87"/>
    <w:rsid w:val="00D115C3"/>
    <w:rsid w:val="00D11897"/>
    <w:rsid w:val="00D13135"/>
    <w:rsid w:val="00D13E4E"/>
    <w:rsid w:val="00D239A7"/>
    <w:rsid w:val="00D23F47"/>
    <w:rsid w:val="00D36E71"/>
    <w:rsid w:val="00D37D87"/>
    <w:rsid w:val="00D407C4"/>
    <w:rsid w:val="00D40B33"/>
    <w:rsid w:val="00D4318F"/>
    <w:rsid w:val="00D438BF"/>
    <w:rsid w:val="00D440F8"/>
    <w:rsid w:val="00D50F97"/>
    <w:rsid w:val="00D546FF"/>
    <w:rsid w:val="00D55AD5"/>
    <w:rsid w:val="00D57435"/>
    <w:rsid w:val="00D575C7"/>
    <w:rsid w:val="00D576CA"/>
    <w:rsid w:val="00D61AF5"/>
    <w:rsid w:val="00D652B5"/>
    <w:rsid w:val="00D66155"/>
    <w:rsid w:val="00D675BF"/>
    <w:rsid w:val="00D708B0"/>
    <w:rsid w:val="00D77B1D"/>
    <w:rsid w:val="00D8021F"/>
    <w:rsid w:val="00D80383"/>
    <w:rsid w:val="00D81528"/>
    <w:rsid w:val="00D823C6"/>
    <w:rsid w:val="00D85897"/>
    <w:rsid w:val="00D86CA3"/>
    <w:rsid w:val="00D871CE"/>
    <w:rsid w:val="00D9196D"/>
    <w:rsid w:val="00D92982"/>
    <w:rsid w:val="00DA305E"/>
    <w:rsid w:val="00DA5417"/>
    <w:rsid w:val="00DA56E8"/>
    <w:rsid w:val="00DB0624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2389"/>
    <w:rsid w:val="00DF37A0"/>
    <w:rsid w:val="00E0366F"/>
    <w:rsid w:val="00E110E7"/>
    <w:rsid w:val="00E11B20"/>
    <w:rsid w:val="00E1523B"/>
    <w:rsid w:val="00E17FA2"/>
    <w:rsid w:val="00E22330"/>
    <w:rsid w:val="00E2672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88"/>
    <w:rsid w:val="00E446F1"/>
    <w:rsid w:val="00E4543C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76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13B"/>
    <w:rsid w:val="00E93FFE"/>
    <w:rsid w:val="00E94F8A"/>
    <w:rsid w:val="00EA385C"/>
    <w:rsid w:val="00EA7A41"/>
    <w:rsid w:val="00EB077B"/>
    <w:rsid w:val="00EB4EA2"/>
    <w:rsid w:val="00EC279C"/>
    <w:rsid w:val="00EC27C6"/>
    <w:rsid w:val="00EC4207"/>
    <w:rsid w:val="00EC5653"/>
    <w:rsid w:val="00EC71CE"/>
    <w:rsid w:val="00ED1006"/>
    <w:rsid w:val="00EF18FE"/>
    <w:rsid w:val="00EF5787"/>
    <w:rsid w:val="00EF60D0"/>
    <w:rsid w:val="00F0120D"/>
    <w:rsid w:val="00F0528D"/>
    <w:rsid w:val="00F06C67"/>
    <w:rsid w:val="00F06DFD"/>
    <w:rsid w:val="00F071D1"/>
    <w:rsid w:val="00F07533"/>
    <w:rsid w:val="00F10629"/>
    <w:rsid w:val="00F138FC"/>
    <w:rsid w:val="00F15FA5"/>
    <w:rsid w:val="00F209B7"/>
    <w:rsid w:val="00F217B1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303"/>
    <w:rsid w:val="00F93AA9"/>
    <w:rsid w:val="00F94FD3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2925"/>
    <w:rsid w:val="00FF45A5"/>
    <w:rsid w:val="00FF5C91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link w:val="TALCar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Zchn">
    <w:name w:val="B1 Zchn"/>
    <w:link w:val="B1"/>
    <w:locked/>
    <w:rsid w:val="00174A4F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174A4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174A4F"/>
    <w:rPr>
      <w:rFonts w:ascii="Arial" w:hAnsi="Arial"/>
      <w:lang w:val="en-GB"/>
    </w:rPr>
  </w:style>
  <w:style w:type="character" w:customStyle="1" w:styleId="TALCar">
    <w:name w:val="TAL Car"/>
    <w:basedOn w:val="DefaultParagraphFont"/>
    <w:link w:val="TAL"/>
    <w:locked/>
    <w:rsid w:val="00C92296"/>
    <w:rPr>
      <w:rFonts w:ascii="Arial" w:hAnsi="Arial"/>
      <w:sz w:val="18"/>
      <w:lang w:val="en-GB"/>
    </w:rPr>
  </w:style>
  <w:style w:type="paragraph" w:customStyle="1" w:styleId="PL">
    <w:name w:val="PL"/>
    <w:link w:val="PLChar"/>
    <w:rsid w:val="00D85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  <w:style w:type="character" w:customStyle="1" w:styleId="PLChar">
    <w:name w:val="PL Char"/>
    <w:link w:val="PL"/>
    <w:rsid w:val="00D85897"/>
    <w:rPr>
      <w:rFonts w:ascii="Courier New" w:eastAsia="SimSun" w:hAnsi="Courier New"/>
      <w:noProof/>
      <w:sz w:val="16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987608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987608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99"/>
    <w:semiHidden/>
    <w:rsid w:val="00343D7C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2018-02-15T10:01:00Z</dcterms:created>
  <dcterms:modified xsi:type="dcterms:W3CDTF">2018-02-15T10:01:00Z</dcterms:modified>
</cp:coreProperties>
</file>